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063" w:rsidRPr="00DA4063" w:rsidRDefault="00DA4063" w:rsidP="00DA4063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DA4063">
        <w:rPr>
          <w:rFonts w:ascii="PT Sans" w:eastAsia="Times New Roman" w:hAnsi="PT Sans"/>
          <w:color w:val="212121"/>
          <w:kern w:val="36"/>
          <w:sz w:val="48"/>
          <w:szCs w:val="48"/>
        </w:rPr>
        <w:t>На юго-востоке столицы двое водителей задержаны за управление транспортом в нетрезвом виде</w:t>
      </w:r>
    </w:p>
    <w:bookmarkEnd w:id="0"/>
    <w:p w:rsidR="00DA4063" w:rsidRPr="00DA4063" w:rsidRDefault="00DA4063" w:rsidP="00DA4063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DA4063" w:rsidRPr="00DA4063" w:rsidRDefault="00DA4063" w:rsidP="00DA4063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DA4063">
        <w:rPr>
          <w:rFonts w:ascii="PT Sans" w:eastAsia="Times New Roman" w:hAnsi="PT Sans"/>
          <w:i/>
          <w:iCs/>
          <w:sz w:val="24"/>
          <w:szCs w:val="24"/>
        </w:rPr>
        <w:t>В ЮВАО возбуждены уголовные дела по фактам нарушения ПДД РФ водителями, подвергнутыми административному наказанию.</w:t>
      </w:r>
    </w:p>
    <w:p w:rsidR="00DA4063" w:rsidRPr="00DA4063" w:rsidRDefault="00DA4063" w:rsidP="00DA4063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DA4063">
        <w:rPr>
          <w:rFonts w:ascii="PT Sans" w:eastAsia="Times New Roman" w:hAnsi="PT Sans"/>
          <w:sz w:val="24"/>
          <w:szCs w:val="24"/>
        </w:rPr>
        <w:t>В ходе проверки документов сотрудниками ОБ ДПС ГИБДД УВД по ЮВАО на Краснодонской улице был остановлен автомобиль ВАЗ. Находившийся за рулем 26-летний житель Москвы по внешним признакам находился в состоянии алкогольного опьянения, но от прохождения медицинского освидетельствования отказался. В ходе дальнейшей проверки было установлено, что молодой человек в 2015 году за аналогичное правонарушение уже был лишен водительских прав на один год и шесть месяцев.</w:t>
      </w:r>
    </w:p>
    <w:p w:rsidR="00DA4063" w:rsidRPr="00DA4063" w:rsidRDefault="00DA4063" w:rsidP="00DA4063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DA4063">
        <w:rPr>
          <w:rFonts w:ascii="PT Sans" w:eastAsia="Times New Roman" w:hAnsi="PT Sans"/>
          <w:sz w:val="24"/>
          <w:szCs w:val="24"/>
        </w:rPr>
        <w:t>Также сотрудники ГИБДД ЮВАО на Волгоградском проспекте остановили автомобиль марки «Лада», водитель которого по внешним признакам находился в состоянии алкогольного опьянения. Однако от прохождения медицинского освидетельствования 25-летний москвич отказался. Установлено, что в 2014 году за аналогичное правонарушение он был лишен водительских прав на один год и шесть месяцев.</w:t>
      </w:r>
    </w:p>
    <w:p w:rsidR="00DA4063" w:rsidRPr="00DA4063" w:rsidRDefault="00DA4063" w:rsidP="00DA4063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DA4063">
        <w:rPr>
          <w:rFonts w:ascii="PT Sans" w:eastAsia="Times New Roman" w:hAnsi="PT Sans"/>
          <w:sz w:val="24"/>
          <w:szCs w:val="24"/>
        </w:rPr>
        <w:t>9 августа в отношении подозреваемых возбуждены уголовные дела по признакам преступления, предусмотренного ст. 264.1 УК РФ «Нарушение правил дорожного движения лицом, подвергнутым административному наказанию», и избрана мера принуждения в виде обязательства о явке и подписки о невыезде.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0C6"/>
    <w:rsid w:val="00DA4063"/>
    <w:rsid w:val="00DF40C6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948BFE-AAF6-4E9F-B32A-F3B12B3C4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81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72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78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1137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2016-08-11T10:34:00Z</dcterms:created>
  <dcterms:modified xsi:type="dcterms:W3CDTF">2016-08-11T10:35:00Z</dcterms:modified>
</cp:coreProperties>
</file>